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3A93" w14:textId="7173E2A4" w:rsidR="00CC50A3" w:rsidRPr="00CC50A3" w:rsidRDefault="00CC50A3" w:rsidP="00CC50A3">
      <w:pPr>
        <w:pStyle w:val="Titel"/>
        <w:rPr>
          <w:color w:val="174190" w:themeColor="accent1"/>
        </w:rPr>
      </w:pPr>
      <w:bookmarkStart w:id="0" w:name="_Toc252731559"/>
      <w:r w:rsidRPr="00CC50A3">
        <w:rPr>
          <w:color w:val="174190" w:themeColor="accent1"/>
        </w:rPr>
        <w:t xml:space="preserve">Modèle de document : </w:t>
      </w:r>
      <w:r w:rsidR="007F463B">
        <w:rPr>
          <w:color w:val="174190" w:themeColor="accent1"/>
        </w:rPr>
        <w:t>i</w:t>
      </w:r>
      <w:r w:rsidRPr="00CC50A3">
        <w:rPr>
          <w:color w:val="174190" w:themeColor="accent1"/>
        </w:rPr>
        <w:t xml:space="preserve">nvitation aux médias Speed </w:t>
      </w:r>
      <w:proofErr w:type="spellStart"/>
      <w:r w:rsidRPr="00CC50A3">
        <w:rPr>
          <w:color w:val="174190" w:themeColor="accent1"/>
        </w:rPr>
        <w:t>Debating</w:t>
      </w:r>
      <w:proofErr w:type="spellEnd"/>
    </w:p>
    <w:p w14:paraId="052D27EB" w14:textId="77777777" w:rsidR="00CC50A3" w:rsidRPr="00CC50A3" w:rsidRDefault="00CC50A3" w:rsidP="00CC50A3">
      <w:pPr>
        <w:rPr>
          <w:rFonts w:eastAsia="Times New Roman" w:cs="Helvetica"/>
          <w:i/>
          <w:iCs/>
          <w:color w:val="000000"/>
          <w:szCs w:val="19"/>
        </w:rPr>
      </w:pPr>
      <w:r w:rsidRPr="00CC50A3">
        <w:rPr>
          <w:rFonts w:eastAsia="Times New Roman" w:cs="Helvetica"/>
          <w:i/>
          <w:color w:val="000000"/>
          <w:szCs w:val="19"/>
        </w:rPr>
        <w:t>Ce modèle de document est mis à disposition par la FSPJ. Veillez à remplacer les informations (logo et texte) par celles correspondant à votre PJ lorsque vous utilisez le document. Si vous avez des questions au sujet d'un modèle existant ou si vous avez besoin d'un nouveau modèle vous pouvez vous adresser à</w:t>
      </w:r>
      <w:r w:rsidRPr="00CC50A3">
        <w:rPr>
          <w:rFonts w:eastAsia="Times New Roman" w:cs="Helvetica"/>
          <w:i/>
          <w:iCs/>
          <w:color w:val="000000"/>
          <w:szCs w:val="19"/>
        </w:rPr>
        <w:t xml:space="preserve"> </w:t>
      </w:r>
      <w:hyperlink r:id="rId8" w:history="1">
        <w:r w:rsidRPr="00CC50A3">
          <w:rPr>
            <w:rStyle w:val="Hyperlink"/>
            <w:rFonts w:eastAsia="Times New Roman" w:cs="Helvetica"/>
            <w:i/>
            <w:iCs/>
            <w:color w:val="174190" w:themeColor="accent1"/>
            <w:szCs w:val="19"/>
          </w:rPr>
          <w:t>info@youpa.ch</w:t>
        </w:r>
      </w:hyperlink>
      <w:r w:rsidRPr="00CC50A3">
        <w:rPr>
          <w:rFonts w:eastAsia="Times New Roman" w:cs="Helvetica"/>
          <w:i/>
          <w:iCs/>
          <w:color w:val="000000"/>
          <w:szCs w:val="19"/>
        </w:rPr>
        <w:t>.</w:t>
      </w:r>
    </w:p>
    <w:p w14:paraId="225C572B" w14:textId="77777777" w:rsidR="00CC50A3" w:rsidRPr="00CC50A3" w:rsidRDefault="00CC50A3">
      <w:pPr>
        <w:spacing w:before="0" w:after="0" w:line="240" w:lineRule="auto"/>
        <w:jc w:val="left"/>
      </w:pPr>
      <w:r w:rsidRPr="00CC50A3">
        <w:br w:type="page"/>
      </w:r>
    </w:p>
    <w:p w14:paraId="630BE4FC" w14:textId="3C7CFF56" w:rsidR="00DC5B17" w:rsidRPr="00CC50A3" w:rsidRDefault="000B3A72" w:rsidP="0018443D">
      <w:pPr>
        <w:spacing w:after="0"/>
        <w:rPr>
          <w:color w:val="000000" w:themeColor="text1"/>
        </w:rPr>
      </w:pPr>
      <w:r w:rsidRPr="00CC50A3">
        <w:lastRenderedPageBreak/>
        <w:t xml:space="preserve">Communiqué de presse, </w:t>
      </w:r>
      <w:r w:rsidRPr="00CC50A3">
        <w:rPr>
          <w:highlight w:val="lightGray"/>
        </w:rPr>
        <w:t>date</w:t>
      </w:r>
    </w:p>
    <w:p w14:paraId="37234AFC" w14:textId="2547E294" w:rsidR="007300E4" w:rsidRPr="00CC50A3" w:rsidRDefault="00552409" w:rsidP="006E1583">
      <w:pPr>
        <w:pStyle w:val="Titel"/>
        <w:spacing w:before="240" w:line="276" w:lineRule="auto"/>
        <w:rPr>
          <w:color w:val="174190" w:themeColor="accent1"/>
          <w:sz w:val="28"/>
          <w:szCs w:val="28"/>
        </w:rPr>
      </w:pPr>
      <w:r w:rsidRPr="00CC50A3">
        <w:rPr>
          <w:color w:val="174190" w:themeColor="accent1"/>
          <w:sz w:val="28"/>
          <w:szCs w:val="28"/>
        </w:rPr>
        <w:t xml:space="preserve">Speed </w:t>
      </w:r>
      <w:proofErr w:type="spellStart"/>
      <w:r w:rsidRPr="00CC50A3">
        <w:rPr>
          <w:color w:val="174190" w:themeColor="accent1"/>
          <w:sz w:val="28"/>
          <w:szCs w:val="28"/>
        </w:rPr>
        <w:t>Debating</w:t>
      </w:r>
      <w:proofErr w:type="spellEnd"/>
      <w:r w:rsidR="000B3A72" w:rsidRPr="00CC50A3">
        <w:rPr>
          <w:color w:val="174190" w:themeColor="accent1"/>
          <w:sz w:val="28"/>
          <w:szCs w:val="28"/>
        </w:rPr>
        <w:t xml:space="preserve"> </w:t>
      </w:r>
      <w:r w:rsidRPr="00CC50A3">
        <w:rPr>
          <w:color w:val="174190" w:themeColor="accent1"/>
          <w:sz w:val="28"/>
          <w:szCs w:val="28"/>
        </w:rPr>
        <w:t xml:space="preserve">: </w:t>
      </w:r>
      <w:r w:rsidR="0005788C" w:rsidRPr="00CC50A3">
        <w:rPr>
          <w:color w:val="174190" w:themeColor="accent1"/>
          <w:sz w:val="28"/>
          <w:szCs w:val="28"/>
        </w:rPr>
        <w:t xml:space="preserve">Rendez-vous </w:t>
      </w:r>
      <w:r w:rsidR="000B3A72" w:rsidRPr="00CC50A3">
        <w:rPr>
          <w:color w:val="174190" w:themeColor="accent1"/>
          <w:sz w:val="28"/>
          <w:szCs w:val="28"/>
        </w:rPr>
        <w:t xml:space="preserve">entre la jeunesse et la politique </w:t>
      </w:r>
    </w:p>
    <w:bookmarkEnd w:id="0"/>
    <w:p w14:paraId="59E5A8A9" w14:textId="516D1586" w:rsidR="000B3A72" w:rsidRPr="00CC50A3" w:rsidRDefault="000B3A72" w:rsidP="00B50F0E">
      <w:pPr>
        <w:rPr>
          <w:b/>
        </w:rPr>
      </w:pPr>
      <w:r w:rsidRPr="00CC50A3">
        <w:rPr>
          <w:b/>
        </w:rPr>
        <w:t xml:space="preserve">Le </w:t>
      </w:r>
      <w:r w:rsidRPr="00CC50A3">
        <w:rPr>
          <w:b/>
          <w:highlight w:val="lightGray"/>
        </w:rPr>
        <w:t>jour de la semaine, date</w:t>
      </w:r>
      <w:r w:rsidRPr="00CC50A3">
        <w:rPr>
          <w:b/>
        </w:rPr>
        <w:t xml:space="preserve">, le </w:t>
      </w:r>
      <w:r w:rsidRPr="00CC50A3">
        <w:rPr>
          <w:b/>
          <w:highlight w:val="lightGray"/>
        </w:rPr>
        <w:t>nom du PJ</w:t>
      </w:r>
      <w:r w:rsidRPr="00CC50A3">
        <w:rPr>
          <w:b/>
        </w:rPr>
        <w:t xml:space="preserve"> organise à </w:t>
      </w:r>
      <w:r w:rsidRPr="00CC50A3">
        <w:rPr>
          <w:b/>
          <w:highlight w:val="lightGray"/>
        </w:rPr>
        <w:t>localité</w:t>
      </w:r>
      <w:r w:rsidRPr="00CC50A3">
        <w:rPr>
          <w:b/>
        </w:rPr>
        <w:t xml:space="preserve"> à </w:t>
      </w:r>
      <w:r w:rsidRPr="00CC50A3">
        <w:rPr>
          <w:b/>
          <w:highlight w:val="lightGray"/>
        </w:rPr>
        <w:t>ville</w:t>
      </w:r>
      <w:r w:rsidRPr="00CC50A3">
        <w:rPr>
          <w:b/>
        </w:rPr>
        <w:t xml:space="preserve"> à </w:t>
      </w:r>
      <w:r w:rsidRPr="00CC50A3">
        <w:rPr>
          <w:b/>
          <w:highlight w:val="lightGray"/>
        </w:rPr>
        <w:t>heure</w:t>
      </w:r>
      <w:r w:rsidRPr="00CC50A3">
        <w:rPr>
          <w:b/>
        </w:rPr>
        <w:t xml:space="preserve"> un Speed </w:t>
      </w:r>
      <w:proofErr w:type="spellStart"/>
      <w:r w:rsidRPr="00CC50A3">
        <w:rPr>
          <w:b/>
        </w:rPr>
        <w:t>Debating</w:t>
      </w:r>
      <w:proofErr w:type="spellEnd"/>
      <w:r w:rsidRPr="00CC50A3">
        <w:rPr>
          <w:b/>
        </w:rPr>
        <w:t xml:space="preserve"> sur </w:t>
      </w:r>
      <w:r w:rsidRPr="00CC50A3">
        <w:rPr>
          <w:b/>
          <w:highlight w:val="lightGray"/>
        </w:rPr>
        <w:t>thème</w:t>
      </w:r>
      <w:r w:rsidRPr="00CC50A3">
        <w:rPr>
          <w:b/>
        </w:rPr>
        <w:t xml:space="preserve"> destiné à </w:t>
      </w:r>
      <w:proofErr w:type="spellStart"/>
      <w:r w:rsidRPr="00CC50A3">
        <w:rPr>
          <w:b/>
        </w:rPr>
        <w:t>tou</w:t>
      </w:r>
      <w:proofErr w:type="spellEnd"/>
      <w:r w:rsidR="006633E2" w:rsidRPr="00CC50A3">
        <w:rPr>
          <w:b/>
        </w:rPr>
        <w:t>-</w:t>
      </w:r>
      <w:proofErr w:type="spellStart"/>
      <w:r w:rsidR="006633E2" w:rsidRPr="00CC50A3">
        <w:rPr>
          <w:b/>
        </w:rPr>
        <w:t>te-</w:t>
      </w:r>
      <w:r w:rsidRPr="00CC50A3">
        <w:rPr>
          <w:b/>
        </w:rPr>
        <w:t>s</w:t>
      </w:r>
      <w:proofErr w:type="spellEnd"/>
      <w:r w:rsidRPr="00CC50A3">
        <w:rPr>
          <w:b/>
        </w:rPr>
        <w:t xml:space="preserve"> les jeunes entre </w:t>
      </w:r>
      <w:r w:rsidRPr="00CC50A3">
        <w:rPr>
          <w:b/>
          <w:highlight w:val="lightGray"/>
        </w:rPr>
        <w:t>xx</w:t>
      </w:r>
      <w:r w:rsidRPr="00CC50A3">
        <w:rPr>
          <w:b/>
        </w:rPr>
        <w:t xml:space="preserve"> et </w:t>
      </w:r>
      <w:r w:rsidRPr="00CC50A3">
        <w:rPr>
          <w:b/>
          <w:highlight w:val="lightGray"/>
        </w:rPr>
        <w:t>xx</w:t>
      </w:r>
      <w:r w:rsidRPr="00CC50A3">
        <w:rPr>
          <w:b/>
        </w:rPr>
        <w:t xml:space="preserve"> ans. Contrairement au Speed Dating, le Speed </w:t>
      </w:r>
      <w:proofErr w:type="spellStart"/>
      <w:r w:rsidRPr="00CC50A3">
        <w:rPr>
          <w:b/>
        </w:rPr>
        <w:t>Debating</w:t>
      </w:r>
      <w:proofErr w:type="spellEnd"/>
      <w:r w:rsidRPr="00CC50A3">
        <w:rPr>
          <w:b/>
        </w:rPr>
        <w:t xml:space="preserve"> est un débat animé dans une atmosphère détendue lors duquel les jeunes peuvent discuter personnellement avec des politicien-ne-s et expert-e-s comme </w:t>
      </w:r>
      <w:r w:rsidRPr="00CC50A3">
        <w:rPr>
          <w:b/>
          <w:highlight w:val="lightGray"/>
        </w:rPr>
        <w:t>1 ou 2 noms d’intervenant-e-s intéressants</w:t>
      </w:r>
      <w:r w:rsidRPr="00CC50A3">
        <w:rPr>
          <w:b/>
        </w:rPr>
        <w:t>. Le but est de permettre un échange entre la jeunesse et la politique, de promouvoir l</w:t>
      </w:r>
      <w:r w:rsidR="00D7219F" w:rsidRPr="00CC50A3">
        <w:rPr>
          <w:b/>
        </w:rPr>
        <w:t xml:space="preserve">e plaisir </w:t>
      </w:r>
      <w:r w:rsidRPr="00CC50A3">
        <w:rPr>
          <w:b/>
        </w:rPr>
        <w:t xml:space="preserve">de la discussion ainsi que de trouver des suggestions concrètes et locales </w:t>
      </w:r>
      <w:r w:rsidR="00D7219F" w:rsidRPr="00CC50A3">
        <w:rPr>
          <w:b/>
        </w:rPr>
        <w:t>avec</w:t>
      </w:r>
      <w:r w:rsidRPr="00CC50A3">
        <w:rPr>
          <w:b/>
        </w:rPr>
        <w:t xml:space="preserve"> </w:t>
      </w:r>
      <w:r w:rsidR="00083D6D" w:rsidRPr="00CC50A3">
        <w:rPr>
          <w:b/>
        </w:rPr>
        <w:t xml:space="preserve">les </w:t>
      </w:r>
      <w:r w:rsidRPr="00CC50A3">
        <w:rPr>
          <w:b/>
        </w:rPr>
        <w:t xml:space="preserve">jeunes </w:t>
      </w:r>
      <w:r w:rsidR="00D7219F" w:rsidRPr="00CC50A3">
        <w:rPr>
          <w:b/>
        </w:rPr>
        <w:t xml:space="preserve">et </w:t>
      </w:r>
      <w:r w:rsidRPr="00CC50A3">
        <w:rPr>
          <w:b/>
        </w:rPr>
        <w:t>pour les jeunes.</w:t>
      </w:r>
    </w:p>
    <w:p w14:paraId="725A3A46" w14:textId="274F98C7" w:rsidR="000B3A72" w:rsidRPr="00CC50A3" w:rsidRDefault="000B3A72" w:rsidP="0082774A">
      <w:pPr>
        <w:spacing w:before="0"/>
      </w:pPr>
      <w:r w:rsidRPr="00CC50A3">
        <w:t>Par timidité ou par manque d’intérêt, les jeunes de moins de 25 ans ne s’impliquent pas souvent dans les discussions politiques ; ils</w:t>
      </w:r>
      <w:r w:rsidR="006633E2" w:rsidRPr="00CC50A3">
        <w:t xml:space="preserve"> et elles</w:t>
      </w:r>
      <w:r w:rsidRPr="00CC50A3">
        <w:t xml:space="preserve"> considèrent les débats trop formels ou ennuyeux. Le</w:t>
      </w:r>
      <w:r w:rsidR="00CC50A3" w:rsidRPr="00CC50A3">
        <w:t xml:space="preserve"> </w:t>
      </w:r>
      <w:r w:rsidRPr="00CC50A3">
        <w:rPr>
          <w:highlight w:val="lightGray"/>
        </w:rPr>
        <w:t>jour de la semaine, date</w:t>
      </w:r>
      <w:r w:rsidRPr="00CC50A3">
        <w:t xml:space="preserve">, le </w:t>
      </w:r>
      <w:r w:rsidR="00CC50A3" w:rsidRPr="00CC50A3">
        <w:rPr>
          <w:highlight w:val="lightGray"/>
        </w:rPr>
        <w:t>n</w:t>
      </w:r>
      <w:r w:rsidRPr="00CC50A3">
        <w:rPr>
          <w:highlight w:val="lightGray"/>
        </w:rPr>
        <w:t>om du PJ</w:t>
      </w:r>
      <w:r w:rsidRPr="00CC50A3">
        <w:t xml:space="preserve"> organise un Speed </w:t>
      </w:r>
      <w:proofErr w:type="spellStart"/>
      <w:r w:rsidRPr="00CC50A3">
        <w:t>Debating</w:t>
      </w:r>
      <w:proofErr w:type="spellEnd"/>
      <w:r w:rsidRPr="00CC50A3">
        <w:t xml:space="preserve"> et veut ainsi rafraîchir l’image de la politique. Le Speed </w:t>
      </w:r>
      <w:proofErr w:type="spellStart"/>
      <w:r w:rsidRPr="00CC50A3">
        <w:t>Debating</w:t>
      </w:r>
      <w:proofErr w:type="spellEnd"/>
      <w:r w:rsidRPr="00CC50A3">
        <w:t xml:space="preserve"> est une nouvelle forme de débat plus accessible aux jeunes. Conçu en 2013 par le Parlement des Jeunes Genevois, il vise à rendre les débats politiques vivants, participatifs et moins </w:t>
      </w:r>
      <w:r w:rsidR="001463B3" w:rsidRPr="00CC50A3">
        <w:t>formels. Les politicien-ne-s et expert-e-s présent</w:t>
      </w:r>
      <w:r w:rsidR="006633E2" w:rsidRPr="00CC50A3">
        <w:t>-e-</w:t>
      </w:r>
      <w:r w:rsidR="001463B3" w:rsidRPr="00CC50A3">
        <w:t>s sont réparti</w:t>
      </w:r>
      <w:r w:rsidR="006633E2" w:rsidRPr="00CC50A3">
        <w:t>-e-</w:t>
      </w:r>
      <w:r w:rsidR="001463B3" w:rsidRPr="00CC50A3">
        <w:t>s entre les différentes tables et le public passe d’une table à l’autre en petits groupes pour différent</w:t>
      </w:r>
      <w:r w:rsidR="006633E2" w:rsidRPr="00CC50A3">
        <w:t>s tours</w:t>
      </w:r>
      <w:r w:rsidR="001463B3" w:rsidRPr="00CC50A3">
        <w:t xml:space="preserve"> de discussion. Le Speed </w:t>
      </w:r>
      <w:proofErr w:type="spellStart"/>
      <w:r w:rsidR="001463B3" w:rsidRPr="00CC50A3">
        <w:t>Debating</w:t>
      </w:r>
      <w:proofErr w:type="spellEnd"/>
      <w:r w:rsidR="001463B3" w:rsidRPr="00CC50A3">
        <w:t xml:space="preserve"> offre aux jeunes une atmosphère détendue et encourageante avec des discussions rapides et intenses. De plus, ces jeunes apprennent à connaître les politicien-ne-s, expert-e-s et autres jeunes engagé-e-s et peuvent s’informer et échanger sur des thématiques politiques touchant la jeunesse locale.</w:t>
      </w:r>
    </w:p>
    <w:p w14:paraId="38A3753F" w14:textId="56526F39" w:rsidR="00490CEA" w:rsidRPr="00CC50A3" w:rsidRDefault="008A2799" w:rsidP="0082774A">
      <w:pPr>
        <w:pStyle w:val="berschrift4"/>
        <w:numPr>
          <w:ilvl w:val="0"/>
          <w:numId w:val="0"/>
        </w:numPr>
        <w:spacing w:after="0"/>
        <w:ind w:left="862" w:hanging="862"/>
        <w:rPr>
          <w:color w:val="174190" w:themeColor="accent1"/>
        </w:rPr>
      </w:pPr>
      <w:r w:rsidRPr="00CC50A3">
        <w:rPr>
          <w:color w:val="174190" w:themeColor="accent1"/>
        </w:rPr>
        <w:t xml:space="preserve">Comprendre </w:t>
      </w:r>
      <w:r w:rsidRPr="00CC50A3">
        <w:rPr>
          <w:color w:val="174190" w:themeColor="accent1"/>
          <w:highlight w:val="lightGray"/>
        </w:rPr>
        <w:t>thème des débats</w:t>
      </w:r>
      <w:r w:rsidR="00966376" w:rsidRPr="00CC50A3">
        <w:rPr>
          <w:color w:val="174190" w:themeColor="accent1"/>
        </w:rPr>
        <w:t xml:space="preserve"> </w:t>
      </w:r>
      <w:r w:rsidRPr="00CC50A3">
        <w:rPr>
          <w:color w:val="174190" w:themeColor="accent1"/>
        </w:rPr>
        <w:t xml:space="preserve">et former sa propre opinion </w:t>
      </w:r>
    </w:p>
    <w:p w14:paraId="1CF7A9F3" w14:textId="756C5860" w:rsidR="008A2799" w:rsidRPr="00CC50A3" w:rsidRDefault="008A2799" w:rsidP="0082774A">
      <w:pPr>
        <w:spacing w:before="0"/>
      </w:pPr>
      <w:r w:rsidRPr="00CC50A3">
        <w:rPr>
          <w:highlight w:val="lightGray"/>
        </w:rPr>
        <w:t>5-6 lignes : Expliquer le th</w:t>
      </w:r>
      <w:r w:rsidR="00D7219F" w:rsidRPr="00CC50A3">
        <w:rPr>
          <w:highlight w:val="lightGray"/>
        </w:rPr>
        <w:t>è</w:t>
      </w:r>
      <w:r w:rsidRPr="00CC50A3">
        <w:rPr>
          <w:highlight w:val="lightGray"/>
        </w:rPr>
        <w:t>me des débats, justifier pourquoi il est important d’en discuter au niveau local et avec la participation des jeunes, bref aperçu des intervenant-e-s</w:t>
      </w:r>
    </w:p>
    <w:p w14:paraId="6E418B36" w14:textId="77777777" w:rsidR="008A2799" w:rsidRPr="00CC50A3" w:rsidRDefault="0082774A" w:rsidP="008A2799">
      <w:pPr>
        <w:spacing w:before="0"/>
      </w:pPr>
      <w:r w:rsidRPr="00CC50A3"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BADE3" w14:textId="7025F17A" w:rsidR="001D05D5" w:rsidRPr="00CC50A3" w:rsidRDefault="008A2799" w:rsidP="008A2799">
      <w:pPr>
        <w:spacing w:before="0"/>
        <w:rPr>
          <w:color w:val="174190" w:themeColor="accent1"/>
        </w:rPr>
      </w:pPr>
      <w:r w:rsidRPr="00CC50A3">
        <w:rPr>
          <w:color w:val="174190" w:themeColor="accent1"/>
        </w:rPr>
        <w:t>Invitation et contact</w:t>
      </w:r>
    </w:p>
    <w:p w14:paraId="355704C7" w14:textId="7BDCF84B" w:rsidR="008A2799" w:rsidRPr="00CC50A3" w:rsidRDefault="008A2799" w:rsidP="008A2799">
      <w:pPr>
        <w:spacing w:before="0"/>
      </w:pPr>
      <w:r w:rsidRPr="00CC50A3">
        <w:t xml:space="preserve">Nous vous invitons à notre Speed </w:t>
      </w:r>
      <w:proofErr w:type="spellStart"/>
      <w:r w:rsidRPr="00CC50A3">
        <w:t>Debating</w:t>
      </w:r>
      <w:proofErr w:type="spellEnd"/>
      <w:r w:rsidRPr="00CC50A3">
        <w:t xml:space="preserve"> le </w:t>
      </w:r>
      <w:r w:rsidR="00CC50A3" w:rsidRPr="00CC50A3">
        <w:t>j</w:t>
      </w:r>
      <w:r w:rsidRPr="00CC50A3">
        <w:rPr>
          <w:highlight w:val="lightGray"/>
        </w:rPr>
        <w:t>our de la semaine, date</w:t>
      </w:r>
      <w:r w:rsidRPr="00CC50A3">
        <w:t xml:space="preserve"> et avons hâte de vous accueillir à </w:t>
      </w:r>
      <w:r w:rsidRPr="00CC50A3">
        <w:rPr>
          <w:highlight w:val="lightGray"/>
        </w:rPr>
        <w:t>heure</w:t>
      </w:r>
      <w:r w:rsidRPr="00CC50A3">
        <w:t xml:space="preserve"> à </w:t>
      </w:r>
      <w:r w:rsidR="00083D6D" w:rsidRPr="00CC50A3">
        <w:rPr>
          <w:highlight w:val="lightGray"/>
        </w:rPr>
        <w:t>l</w:t>
      </w:r>
      <w:r w:rsidRPr="00CC50A3">
        <w:rPr>
          <w:highlight w:val="lightGray"/>
        </w:rPr>
        <w:t>ieu des débats ou point de RDV</w:t>
      </w:r>
      <w:r w:rsidRPr="00CC50A3">
        <w:t xml:space="preserve">, où </w:t>
      </w:r>
      <w:r w:rsidRPr="00CC50A3">
        <w:rPr>
          <w:highlight w:val="lightGray"/>
        </w:rPr>
        <w:t>nom de la personne de contact et sa fonction</w:t>
      </w:r>
      <w:r w:rsidRPr="00CC50A3">
        <w:t xml:space="preserve"> vous attendra. Les débats débutent à </w:t>
      </w:r>
      <w:r w:rsidRPr="00CC50A3">
        <w:rPr>
          <w:highlight w:val="lightGray"/>
        </w:rPr>
        <w:t>heure</w:t>
      </w:r>
      <w:r w:rsidRPr="00CC50A3">
        <w:t xml:space="preserve">. Avant, pendant et après les débats, les jeunes parlementaires se tiennent à votre disposition pour des </w:t>
      </w:r>
      <w:r w:rsidR="004C113A" w:rsidRPr="00CC50A3">
        <w:t xml:space="preserve">questions </w:t>
      </w:r>
      <w:r w:rsidRPr="00CC50A3">
        <w:t xml:space="preserve">et des commentaires. Après le Speed </w:t>
      </w:r>
      <w:proofErr w:type="spellStart"/>
      <w:r w:rsidRPr="00CC50A3">
        <w:t>Debating</w:t>
      </w:r>
      <w:proofErr w:type="spellEnd"/>
      <w:r w:rsidRPr="00CC50A3">
        <w:t xml:space="preserve">, un apéro sera organisé </w:t>
      </w:r>
      <w:r w:rsidRPr="00CC50A3">
        <w:rPr>
          <w:highlight w:val="lightGray"/>
        </w:rPr>
        <w:t>à autre lieu si nécessaire</w:t>
      </w:r>
      <w:r w:rsidRPr="00CC50A3">
        <w:t xml:space="preserve"> et nous nous réjouissons </w:t>
      </w:r>
      <w:r w:rsidR="004C113A" w:rsidRPr="00CC50A3">
        <w:t>d’avoir l’occasion d’échanger avec vous</w:t>
      </w:r>
      <w:r w:rsidRPr="00CC50A3">
        <w:t xml:space="preserve">. Pour toute question, vous pouvez nous contacter </w:t>
      </w:r>
      <w:r w:rsidR="00CC50A3" w:rsidRPr="00CC50A3">
        <w:t>en tout temps</w:t>
      </w:r>
      <w:r w:rsidRPr="00CC50A3">
        <w:t>. Nous serions ravis de vous accueillir.</w:t>
      </w:r>
    </w:p>
    <w:p w14:paraId="6B3EE61B" w14:textId="4BC771A2" w:rsidR="008A2799" w:rsidRPr="00CC50A3" w:rsidRDefault="008A2799" w:rsidP="008A2799">
      <w:pPr>
        <w:spacing w:before="0"/>
      </w:pPr>
      <w:r w:rsidRPr="00CC50A3">
        <w:t xml:space="preserve">Avec nos salutations les meilleures, </w:t>
      </w:r>
    </w:p>
    <w:p w14:paraId="6AE3FB22" w14:textId="1CF6F3E1" w:rsidR="004F7B56" w:rsidRPr="00CC50A3" w:rsidRDefault="00CC50A3" w:rsidP="00BC61C0">
      <w:pPr>
        <w:pStyle w:val="Listenabsatz"/>
        <w:numPr>
          <w:ilvl w:val="0"/>
          <w:numId w:val="0"/>
        </w:numPr>
        <w:jc w:val="left"/>
      </w:pPr>
      <w:r w:rsidRPr="00CC50A3">
        <w:t>[</w:t>
      </w:r>
      <w:r w:rsidR="008A2799" w:rsidRPr="00CC50A3">
        <w:t>Indiquer le nom de la personne responsable de la communication et de l’accueil des médias</w:t>
      </w:r>
      <w:r w:rsidRPr="00CC50A3">
        <w:t>]</w:t>
      </w:r>
    </w:p>
    <w:p w14:paraId="446851C6" w14:textId="434D9CD0" w:rsidR="004F7B56" w:rsidRPr="00CC50A3" w:rsidRDefault="004F7B56" w:rsidP="004F7B56">
      <w:pPr>
        <w:pStyle w:val="Listenabsatz"/>
        <w:ind w:left="360" w:hanging="360"/>
        <w:jc w:val="left"/>
      </w:pPr>
      <w:r w:rsidRPr="00CC50A3">
        <w:t>[</w:t>
      </w:r>
      <w:r w:rsidR="008A2799" w:rsidRPr="00CC50A3">
        <w:rPr>
          <w:b/>
        </w:rPr>
        <w:t>Prénom</w:t>
      </w:r>
      <w:r w:rsidR="00F4195C" w:rsidRPr="00CC50A3">
        <w:rPr>
          <w:b/>
        </w:rPr>
        <w:t xml:space="preserve"> N</w:t>
      </w:r>
      <w:r w:rsidR="008A2799" w:rsidRPr="00CC50A3">
        <w:rPr>
          <w:b/>
        </w:rPr>
        <w:t>om</w:t>
      </w:r>
      <w:r w:rsidRPr="00CC50A3">
        <w:t>]</w:t>
      </w:r>
      <w:r w:rsidRPr="00CC50A3">
        <w:tab/>
      </w:r>
      <w:r w:rsidRPr="00CC50A3">
        <w:tab/>
      </w:r>
      <w:r w:rsidRPr="00CC50A3">
        <w:tab/>
      </w:r>
      <w:r w:rsidRPr="00CC50A3">
        <w:tab/>
        <w:t>[</w:t>
      </w:r>
      <w:r w:rsidR="008A2799" w:rsidRPr="00CC50A3">
        <w:t>Numéro de téléphone</w:t>
      </w:r>
      <w:r w:rsidRPr="00CC50A3">
        <w:t>]</w:t>
      </w:r>
    </w:p>
    <w:p w14:paraId="7115FE01" w14:textId="1A84A93E" w:rsidR="004F7B56" w:rsidRPr="00CC50A3" w:rsidRDefault="00F4195C" w:rsidP="004F7B56">
      <w:pPr>
        <w:pStyle w:val="Listenabsatz"/>
        <w:numPr>
          <w:ilvl w:val="0"/>
          <w:numId w:val="0"/>
        </w:numPr>
        <w:ind w:left="360"/>
        <w:jc w:val="left"/>
      </w:pPr>
      <w:r w:rsidRPr="00CC50A3">
        <w:t>[F</w:t>
      </w:r>
      <w:r w:rsidR="008A2799" w:rsidRPr="00CC50A3">
        <w:t>onc</w:t>
      </w:r>
      <w:r w:rsidRPr="00CC50A3">
        <w:t>tion]</w:t>
      </w:r>
      <w:r w:rsidR="004F7B56" w:rsidRPr="00CC50A3">
        <w:tab/>
      </w:r>
      <w:r w:rsidR="004F7B56" w:rsidRPr="00CC50A3">
        <w:tab/>
      </w:r>
      <w:r w:rsidR="004F7B56" w:rsidRPr="00CC50A3">
        <w:tab/>
      </w:r>
      <w:r w:rsidR="004F7B56" w:rsidRPr="00CC50A3">
        <w:tab/>
      </w:r>
      <w:r w:rsidR="004F7B56" w:rsidRPr="00CC50A3">
        <w:tab/>
        <w:t>[</w:t>
      </w:r>
      <w:proofErr w:type="gramStart"/>
      <w:r w:rsidRPr="00CC50A3">
        <w:t>E-Mail</w:t>
      </w:r>
      <w:proofErr w:type="gramEnd"/>
      <w:r w:rsidR="004F7B56" w:rsidRPr="00CC50A3">
        <w:t>]</w:t>
      </w:r>
    </w:p>
    <w:p w14:paraId="3A432701" w14:textId="1E0E093D" w:rsidR="004F7B56" w:rsidRPr="00CC50A3" w:rsidRDefault="00CC50A3" w:rsidP="004F7B56">
      <w:pPr>
        <w:pStyle w:val="Listenabsatz"/>
        <w:numPr>
          <w:ilvl w:val="0"/>
          <w:numId w:val="0"/>
        </w:numPr>
        <w:jc w:val="left"/>
      </w:pPr>
      <w:r w:rsidRPr="00CC50A3">
        <w:t>[</w:t>
      </w:r>
      <w:r w:rsidR="00D7219F" w:rsidRPr="00CC50A3">
        <w:t>Ajouter</w:t>
      </w:r>
      <w:r w:rsidR="008A2799" w:rsidRPr="00CC50A3">
        <w:t xml:space="preserve"> éventuellement une deuxième personne de contact, également joignable</w:t>
      </w:r>
      <w:r w:rsidRPr="00CC50A3">
        <w:t>]</w:t>
      </w:r>
    </w:p>
    <w:p w14:paraId="5B2E680C" w14:textId="59C3A44F" w:rsidR="004F7B56" w:rsidRPr="00CC50A3" w:rsidRDefault="001D05D5" w:rsidP="004F7B56">
      <w:pPr>
        <w:pStyle w:val="Listenabsatz"/>
        <w:ind w:left="360" w:hanging="360"/>
        <w:jc w:val="left"/>
      </w:pPr>
      <w:r w:rsidRPr="00CC50A3">
        <w:t>[</w:t>
      </w:r>
      <w:r w:rsidR="008A2799" w:rsidRPr="00CC50A3">
        <w:rPr>
          <w:b/>
        </w:rPr>
        <w:t>Prénom</w:t>
      </w:r>
      <w:r w:rsidR="0042523B" w:rsidRPr="00CC50A3">
        <w:rPr>
          <w:b/>
        </w:rPr>
        <w:t xml:space="preserve"> N</w:t>
      </w:r>
      <w:r w:rsidR="008A2799" w:rsidRPr="00CC50A3">
        <w:rPr>
          <w:b/>
        </w:rPr>
        <w:t>om</w:t>
      </w:r>
      <w:r w:rsidRPr="00CC50A3">
        <w:t>]</w:t>
      </w:r>
      <w:r w:rsidRPr="00CC50A3">
        <w:tab/>
      </w:r>
      <w:r w:rsidRPr="00CC50A3">
        <w:tab/>
      </w:r>
      <w:r w:rsidRPr="00CC50A3">
        <w:tab/>
      </w:r>
      <w:r w:rsidR="004F7B56" w:rsidRPr="00CC50A3">
        <w:tab/>
      </w:r>
      <w:r w:rsidR="0042523B" w:rsidRPr="00CC50A3">
        <w:t>[</w:t>
      </w:r>
      <w:r w:rsidR="008A2799" w:rsidRPr="00CC50A3">
        <w:t>Numéro de téléphone</w:t>
      </w:r>
      <w:r w:rsidR="004F7B56" w:rsidRPr="00CC50A3">
        <w:t>]</w:t>
      </w:r>
    </w:p>
    <w:p w14:paraId="25FEAD24" w14:textId="43B9EE1C" w:rsidR="001D05D5" w:rsidRPr="00CC50A3" w:rsidRDefault="004F7B56" w:rsidP="004F7B56">
      <w:pPr>
        <w:pStyle w:val="Listenabsatz"/>
        <w:numPr>
          <w:ilvl w:val="0"/>
          <w:numId w:val="0"/>
        </w:numPr>
        <w:ind w:left="360"/>
        <w:jc w:val="left"/>
      </w:pPr>
      <w:r w:rsidRPr="00CC50A3">
        <w:t>[</w:t>
      </w:r>
      <w:r w:rsidR="0042523B" w:rsidRPr="00CC50A3">
        <w:t>F</w:t>
      </w:r>
      <w:r w:rsidR="008A2799" w:rsidRPr="00CC50A3">
        <w:t>onc</w:t>
      </w:r>
      <w:r w:rsidR="0042523B" w:rsidRPr="00CC50A3">
        <w:t>tion</w:t>
      </w:r>
      <w:r w:rsidRPr="00CC50A3">
        <w:t>]</w:t>
      </w:r>
      <w:r w:rsidRPr="00CC50A3">
        <w:tab/>
      </w:r>
      <w:r w:rsidRPr="00CC50A3">
        <w:tab/>
      </w:r>
      <w:r w:rsidRPr="00CC50A3">
        <w:tab/>
      </w:r>
      <w:r w:rsidRPr="00CC50A3">
        <w:tab/>
      </w:r>
      <w:r w:rsidRPr="00CC50A3">
        <w:tab/>
      </w:r>
      <w:r w:rsidR="001D05D5" w:rsidRPr="00CC50A3">
        <w:t>[</w:t>
      </w:r>
      <w:proofErr w:type="gramStart"/>
      <w:r w:rsidR="0042523B" w:rsidRPr="00CC50A3">
        <w:t>E-Mail</w:t>
      </w:r>
      <w:proofErr w:type="gramEnd"/>
      <w:r w:rsidR="001D05D5" w:rsidRPr="00CC50A3">
        <w:t>]</w:t>
      </w:r>
    </w:p>
    <w:p w14:paraId="3946B3E5" w14:textId="185A74C3" w:rsidR="008A2799" w:rsidRPr="00CC50A3" w:rsidRDefault="006E1583" w:rsidP="004C113A">
      <w:r w:rsidRPr="00CC50A3">
        <w:t>[</w:t>
      </w:r>
      <w:r w:rsidR="008A2799" w:rsidRPr="00CC50A3">
        <w:t xml:space="preserve">Vous pouvez </w:t>
      </w:r>
      <w:r w:rsidR="001715F6" w:rsidRPr="00CC50A3">
        <w:t>ajouter une photo au</w:t>
      </w:r>
      <w:r w:rsidR="008A2799" w:rsidRPr="00CC50A3">
        <w:t xml:space="preserve"> communiqué de presse</w:t>
      </w:r>
      <w:r w:rsidR="001715F6" w:rsidRPr="00CC50A3">
        <w:t>. Vous trouvez</w:t>
      </w:r>
      <w:r w:rsidR="00934C9F" w:rsidRPr="00CC50A3">
        <w:t xml:space="preserve"> </w:t>
      </w:r>
      <w:hyperlink r:id="rId9" w:history="1">
        <w:r w:rsidR="00083D6D" w:rsidRPr="00CC50A3">
          <w:rPr>
            <w:rStyle w:val="Hyperlink"/>
            <w:color w:val="174190" w:themeColor="accent1"/>
          </w:rPr>
          <w:t>sur notre site Internet</w:t>
        </w:r>
      </w:hyperlink>
      <w:r w:rsidR="00934C9F" w:rsidRPr="00CC50A3">
        <w:rPr>
          <w:color w:val="174190" w:themeColor="accent1"/>
        </w:rPr>
        <w:t xml:space="preserve"> </w:t>
      </w:r>
      <w:r w:rsidR="00083D6D" w:rsidRPr="00CC50A3">
        <w:t>des</w:t>
      </w:r>
      <w:r w:rsidR="00934C9F" w:rsidRPr="00CC50A3">
        <w:t xml:space="preserve"> photos que vous pouvez utiliser librement</w:t>
      </w:r>
      <w:r w:rsidR="00083D6D" w:rsidRPr="00CC50A3">
        <w:t>. Il est conseillé d’y ajouter une légende.</w:t>
      </w:r>
      <w:r w:rsidR="00934C9F" w:rsidRPr="00CC50A3">
        <w:t>]</w:t>
      </w:r>
    </w:p>
    <w:p w14:paraId="27A1C388" w14:textId="3893A81A" w:rsidR="003F60AA" w:rsidRPr="00CC50A3" w:rsidRDefault="00083D6D" w:rsidP="009E6C17">
      <w:pPr>
        <w:pStyle w:val="berschrift4"/>
        <w:numPr>
          <w:ilvl w:val="0"/>
          <w:numId w:val="0"/>
        </w:numPr>
        <w:rPr>
          <w:color w:val="174190" w:themeColor="accent1"/>
        </w:rPr>
      </w:pPr>
      <w:r w:rsidRPr="00CC50A3">
        <w:rPr>
          <w:color w:val="174190" w:themeColor="accent1"/>
        </w:rPr>
        <w:lastRenderedPageBreak/>
        <w:t>Plus d’informations</w:t>
      </w:r>
    </w:p>
    <w:p w14:paraId="1FFA56DE" w14:textId="3CCAFCE9" w:rsidR="001715F6" w:rsidRPr="00CC50A3" w:rsidRDefault="007C0891" w:rsidP="00356713">
      <w:pPr>
        <w:pStyle w:val="Listenabsatz"/>
        <w:rPr>
          <w:color w:val="174190" w:themeColor="accent1"/>
        </w:rPr>
      </w:pPr>
      <w:hyperlink r:id="rId10" w:history="1">
        <w:r w:rsidR="001715F6" w:rsidRPr="00CC50A3">
          <w:rPr>
            <w:rStyle w:val="Hyperlink"/>
            <w:color w:val="174190" w:themeColor="accent1"/>
          </w:rPr>
          <w:t>Vidéo explicative</w:t>
        </w:r>
      </w:hyperlink>
      <w:r w:rsidR="001715F6" w:rsidRPr="00CC50A3">
        <w:rPr>
          <w:color w:val="445369" w:themeColor="text2"/>
        </w:rPr>
        <w:t xml:space="preserve"> </w:t>
      </w:r>
      <w:r w:rsidR="001715F6" w:rsidRPr="007C0891">
        <w:t>et</w:t>
      </w:r>
      <w:r w:rsidR="001715F6" w:rsidRPr="00CC50A3">
        <w:rPr>
          <w:color w:val="445369" w:themeColor="text2"/>
        </w:rPr>
        <w:t xml:space="preserve"> </w:t>
      </w:r>
      <w:hyperlink r:id="rId11" w:history="1">
        <w:r w:rsidR="001715F6" w:rsidRPr="00CC50A3">
          <w:rPr>
            <w:rStyle w:val="Hyperlink"/>
            <w:color w:val="174190" w:themeColor="accent1"/>
          </w:rPr>
          <w:t xml:space="preserve">informations générales sur le Speed </w:t>
        </w:r>
        <w:proofErr w:type="spellStart"/>
        <w:r w:rsidR="001715F6" w:rsidRPr="00CC50A3">
          <w:rPr>
            <w:rStyle w:val="Hyperlink"/>
            <w:color w:val="174190" w:themeColor="accent1"/>
          </w:rPr>
          <w:t>Debating</w:t>
        </w:r>
        <w:proofErr w:type="spellEnd"/>
        <w:r w:rsidR="001715F6" w:rsidRPr="00CC50A3">
          <w:rPr>
            <w:rStyle w:val="Hyperlink"/>
            <w:color w:val="174190" w:themeColor="accent1"/>
          </w:rPr>
          <w:t> </w:t>
        </w:r>
      </w:hyperlink>
    </w:p>
    <w:p w14:paraId="1E854FB2" w14:textId="5AF0D581" w:rsidR="001715F6" w:rsidRPr="00CC50A3" w:rsidRDefault="001715F6" w:rsidP="00356713">
      <w:pPr>
        <w:pStyle w:val="Listenabsatz"/>
        <w:ind w:left="360" w:hanging="360"/>
        <w:jc w:val="left"/>
      </w:pPr>
      <w:r w:rsidRPr="00CC50A3">
        <w:t>À propos du [</w:t>
      </w:r>
      <w:r w:rsidR="00083D6D" w:rsidRPr="00CC50A3">
        <w:t>n</w:t>
      </w:r>
      <w:r w:rsidRPr="00CC50A3">
        <w:t xml:space="preserve">om </w:t>
      </w:r>
      <w:r w:rsidR="00083D6D" w:rsidRPr="00CC50A3">
        <w:t xml:space="preserve">du </w:t>
      </w:r>
      <w:r w:rsidRPr="00CC50A3">
        <w:t xml:space="preserve">PJ] : [Site Internet du PJ ou page d’un </w:t>
      </w:r>
      <w:r w:rsidR="002C493F" w:rsidRPr="00CC50A3">
        <w:t>r</w:t>
      </w:r>
      <w:r w:rsidRPr="00CC50A3">
        <w:t>éseau soci</w:t>
      </w:r>
      <w:r w:rsidR="002C493F" w:rsidRPr="00CC50A3">
        <w:t>al</w:t>
      </w:r>
      <w:r w:rsidRPr="00CC50A3">
        <w:t>]</w:t>
      </w:r>
    </w:p>
    <w:p w14:paraId="1BB35FE3" w14:textId="378AB9FE" w:rsidR="001715F6" w:rsidRPr="00CC50A3" w:rsidRDefault="001715F6" w:rsidP="001715F6">
      <w:pPr>
        <w:pStyle w:val="Listenabsatz"/>
        <w:numPr>
          <w:ilvl w:val="0"/>
          <w:numId w:val="0"/>
        </w:numPr>
        <w:ind w:left="360"/>
        <w:jc w:val="left"/>
      </w:pPr>
      <w:r w:rsidRPr="00CC50A3">
        <w:t xml:space="preserve">À propos de la Fédération Suisse des Parlements des Jeunes : </w:t>
      </w:r>
      <w:hyperlink r:id="rId12" w:history="1">
        <w:r w:rsidRPr="00CC50A3">
          <w:rPr>
            <w:rStyle w:val="Hyperlink"/>
            <w:color w:val="174190" w:themeColor="accent1"/>
          </w:rPr>
          <w:t>www.fspj.ch</w:t>
        </w:r>
      </w:hyperlink>
      <w:r w:rsidRPr="00CC50A3">
        <w:rPr>
          <w:color w:val="174190" w:themeColor="accent1"/>
        </w:rPr>
        <w:t xml:space="preserve"> </w:t>
      </w:r>
    </w:p>
    <w:p w14:paraId="600E227C" w14:textId="644D2E2A" w:rsidR="001715F6" w:rsidRPr="00CC50A3" w:rsidRDefault="001715F6" w:rsidP="001715F6">
      <w:pPr>
        <w:pStyle w:val="Listenabsatz"/>
        <w:numPr>
          <w:ilvl w:val="0"/>
          <w:numId w:val="0"/>
        </w:numPr>
        <w:ind w:left="360"/>
        <w:jc w:val="left"/>
        <w:rPr>
          <w:color w:val="174190" w:themeColor="accent1"/>
        </w:rPr>
      </w:pPr>
      <w:r w:rsidRPr="00CC50A3">
        <w:t xml:space="preserve">À propos de l’équipe </w:t>
      </w:r>
      <w:proofErr w:type="spellStart"/>
      <w:r w:rsidRPr="00CC50A3">
        <w:t>youpa</w:t>
      </w:r>
      <w:proofErr w:type="spellEnd"/>
      <w:r w:rsidRPr="00CC50A3">
        <w:t xml:space="preserve"> de la FSPJ : </w:t>
      </w:r>
      <w:hyperlink r:id="rId13" w:history="1">
        <w:r w:rsidRPr="00CC50A3">
          <w:rPr>
            <w:rStyle w:val="Hyperlink"/>
            <w:color w:val="174190" w:themeColor="accent1"/>
          </w:rPr>
          <w:t>https://fr.youpa.ch</w:t>
        </w:r>
      </w:hyperlink>
      <w:r w:rsidRPr="00CC50A3">
        <w:rPr>
          <w:color w:val="174190" w:themeColor="accent1"/>
        </w:rPr>
        <w:t xml:space="preserve"> </w:t>
      </w:r>
    </w:p>
    <w:p w14:paraId="7FF0FC36" w14:textId="77777777" w:rsidR="00CC50A3" w:rsidRPr="00CC50A3" w:rsidRDefault="00CC50A3" w:rsidP="001715F6">
      <w:pPr>
        <w:pStyle w:val="Listenabsatz"/>
        <w:numPr>
          <w:ilvl w:val="0"/>
          <w:numId w:val="0"/>
        </w:numPr>
        <w:ind w:left="360"/>
        <w:jc w:val="left"/>
      </w:pPr>
    </w:p>
    <w:p w14:paraId="2EBA22B0" w14:textId="74D06B9C" w:rsidR="00317575" w:rsidRPr="00CC50A3" w:rsidRDefault="00317575" w:rsidP="00317575">
      <w:r w:rsidRPr="00CC50A3">
        <w:t>[</w:t>
      </w:r>
      <w:r w:rsidR="001715F6" w:rsidRPr="00CC50A3">
        <w:t>Description du PJ sur max. 5 à 6 lignes</w:t>
      </w:r>
      <w:r w:rsidR="0008303C" w:rsidRPr="00CC50A3">
        <w:t>]</w:t>
      </w:r>
      <w:proofErr w:type="gramStart"/>
      <w:r w:rsidR="001715F6" w:rsidRPr="00CC50A3">
        <w:t xml:space="preserve"> </w:t>
      </w:r>
      <w:r w:rsidR="0008303C" w:rsidRPr="00CC50A3">
        <w:t>….</w:t>
      </w:r>
      <w:proofErr w:type="gramEnd"/>
      <w:r w:rsidR="009E6C17" w:rsidRPr="00CC50A3">
        <w:t>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03C" w:rsidRPr="00CC50A3">
        <w:t>…………………………………………………………………………………………………………………</w:t>
      </w:r>
      <w:r w:rsidR="00B50F0E" w:rsidRPr="00CC50A3">
        <w:t>…………………………………………………………………………………………………………………</w:t>
      </w:r>
    </w:p>
    <w:sectPr w:rsidR="00317575" w:rsidRPr="00CC50A3" w:rsidSect="00CC50A3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F6D2" w14:textId="77777777" w:rsidR="003B2BE4" w:rsidRDefault="003B2BE4" w:rsidP="00EB5E5B">
      <w:r>
        <w:separator/>
      </w:r>
    </w:p>
  </w:endnote>
  <w:endnote w:type="continuationSeparator" w:id="0">
    <w:p w14:paraId="0C388B50" w14:textId="77777777" w:rsidR="003B2BE4" w:rsidRDefault="003B2BE4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C790" w14:textId="77777777" w:rsidR="00CC50A3" w:rsidRPr="00CC50A3" w:rsidRDefault="00CC50A3" w:rsidP="00CC50A3">
    <w:pPr>
      <w:pStyle w:val="Fusszeile"/>
      <w:rPr>
        <w:color w:val="auto"/>
        <w:lang w:val="de-CH"/>
      </w:rPr>
    </w:pPr>
    <w:r w:rsidRPr="00CC50A3">
      <w:rPr>
        <w:color w:val="auto"/>
        <w:lang w:val="de-CH"/>
      </w:rPr>
      <w:t xml:space="preserve">DSJ  FSPJ  FSPG  |  Seilerstrasse 9, 3011 Bern  |  +41 (0) 31 384 08 08  |  info@dsj.ch  </w:t>
    </w:r>
  </w:p>
  <w:p w14:paraId="0A95AEAA" w14:textId="77777777" w:rsidR="00CC50A3" w:rsidRPr="00CC50A3" w:rsidRDefault="00CC50A3" w:rsidP="00CC50A3">
    <w:pPr>
      <w:pStyle w:val="Fusszeile"/>
      <w:rPr>
        <w:color w:val="auto"/>
        <w:lang w:val="de-CH"/>
      </w:rPr>
    </w:pPr>
    <w:r w:rsidRPr="00CC50A3">
      <w:rPr>
        <w:color w:val="auto"/>
        <w:lang w:val="de-CH"/>
      </w:rPr>
      <w:t>www.fspj.ch   www.youpa.ch   www.easyvote.ch   www.engage.ch</w:t>
    </w:r>
    <w:r w:rsidRPr="00CC50A3">
      <w:rPr>
        <w:color w:val="auto"/>
        <w:lang w:val="de-CH"/>
      </w:rPr>
      <w:tab/>
    </w:r>
    <w:r w:rsidRPr="00391166">
      <w:rPr>
        <w:color w:val="auto"/>
      </w:rPr>
      <w:fldChar w:fldCharType="begin"/>
    </w:r>
    <w:r w:rsidRPr="00CC50A3">
      <w:rPr>
        <w:color w:val="auto"/>
        <w:lang w:val="de-CH"/>
      </w:rPr>
      <w:instrText>PAGE   \* MERGEFORMAT</w:instrText>
    </w:r>
    <w:r w:rsidRPr="00391166">
      <w:rPr>
        <w:color w:val="auto"/>
      </w:rPr>
      <w:fldChar w:fldCharType="separate"/>
    </w:r>
    <w:r w:rsidRPr="00CC50A3">
      <w:rPr>
        <w:color w:val="auto"/>
        <w:lang w:val="de-CH"/>
      </w:rPr>
      <w:t>1</w:t>
    </w:r>
    <w:r w:rsidRPr="00391166">
      <w:rPr>
        <w:color w:val="auto"/>
      </w:rPr>
      <w:fldChar w:fldCharType="end"/>
    </w:r>
  </w:p>
  <w:p w14:paraId="2B5A70F2" w14:textId="77777777" w:rsidR="00CC50A3" w:rsidRPr="00CC50A3" w:rsidRDefault="00CC50A3" w:rsidP="00CC50A3">
    <w:pPr>
      <w:pStyle w:val="Fuzeile"/>
      <w:rPr>
        <w:color w:val="auto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93F9" w14:textId="77777777" w:rsidR="00CC50A3" w:rsidRPr="00CC50A3" w:rsidRDefault="00CC50A3" w:rsidP="00CC50A3">
    <w:pPr>
      <w:pStyle w:val="Fusszeile"/>
      <w:rPr>
        <w:color w:val="auto"/>
        <w:lang w:val="de-CH"/>
      </w:rPr>
    </w:pPr>
    <w:r w:rsidRPr="00CC50A3">
      <w:rPr>
        <w:color w:val="auto"/>
        <w:lang w:val="de-CH"/>
      </w:rPr>
      <w:t xml:space="preserve">DSJ  FSPJ  FSPG  |  Seilerstrasse 9, 3011 Bern  |  +41 (0) 31 384 08 08  |  info@dsj.ch  </w:t>
    </w:r>
  </w:p>
  <w:p w14:paraId="463C9292" w14:textId="77777777" w:rsidR="00CC50A3" w:rsidRPr="00CC50A3" w:rsidRDefault="00CC50A3" w:rsidP="00CC50A3">
    <w:pPr>
      <w:pStyle w:val="Fusszeile"/>
      <w:rPr>
        <w:color w:val="auto"/>
        <w:lang w:val="de-CH"/>
      </w:rPr>
    </w:pPr>
    <w:r w:rsidRPr="00CC50A3">
      <w:rPr>
        <w:color w:val="auto"/>
        <w:lang w:val="de-CH"/>
      </w:rPr>
      <w:t>www.fspj.ch   www.youpa.ch   www.easyvote.ch   www.engage.ch</w:t>
    </w:r>
    <w:r w:rsidRPr="00CC50A3">
      <w:rPr>
        <w:color w:val="auto"/>
        <w:lang w:val="de-CH"/>
      </w:rPr>
      <w:tab/>
    </w:r>
    <w:r w:rsidRPr="00391166">
      <w:rPr>
        <w:color w:val="auto"/>
      </w:rPr>
      <w:fldChar w:fldCharType="begin"/>
    </w:r>
    <w:r w:rsidRPr="00CC50A3">
      <w:rPr>
        <w:color w:val="auto"/>
        <w:lang w:val="de-CH"/>
      </w:rPr>
      <w:instrText>PAGE   \* MERGEFORMAT</w:instrText>
    </w:r>
    <w:r w:rsidRPr="00391166">
      <w:rPr>
        <w:color w:val="auto"/>
      </w:rPr>
      <w:fldChar w:fldCharType="separate"/>
    </w:r>
    <w:r w:rsidRPr="00CC50A3">
      <w:rPr>
        <w:color w:val="auto"/>
        <w:lang w:val="de-CH"/>
      </w:rPr>
      <w:t>1</w:t>
    </w:r>
    <w:r w:rsidRPr="00391166">
      <w:rPr>
        <w:color w:val="auto"/>
      </w:rPr>
      <w:fldChar w:fldCharType="end"/>
    </w:r>
  </w:p>
  <w:p w14:paraId="1CCFC016" w14:textId="77777777" w:rsidR="00CC50A3" w:rsidRPr="00CC50A3" w:rsidRDefault="00CC50A3" w:rsidP="00CC50A3">
    <w:pPr>
      <w:pStyle w:val="Fuzeile"/>
      <w:rPr>
        <w:color w:val="auto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B540" w14:textId="77777777" w:rsidR="003B2BE4" w:rsidRDefault="003B2BE4" w:rsidP="00EB5E5B">
      <w:r>
        <w:separator/>
      </w:r>
    </w:p>
  </w:footnote>
  <w:footnote w:type="continuationSeparator" w:id="0">
    <w:p w14:paraId="2A093A13" w14:textId="77777777" w:rsidR="003B2BE4" w:rsidRDefault="003B2BE4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8DCC" w14:textId="77777777" w:rsidR="00CC50A3" w:rsidRPr="00277E20" w:rsidRDefault="00CC50A3" w:rsidP="00CC50A3">
    <w:pPr>
      <w:pStyle w:val="Kopfzeile"/>
      <w:ind w:firstLine="6804"/>
      <w:rPr>
        <w:color w:val="767171" w:themeColor="background2" w:themeShade="80"/>
      </w:rPr>
    </w:pPr>
    <w:bookmarkStart w:id="1" w:name="_Hlk30508403"/>
    <w:bookmarkStart w:id="2" w:name="_Hlk30508404"/>
    <w:bookmarkStart w:id="3" w:name="_Hlk31093185"/>
    <w:bookmarkStart w:id="4" w:name="_Hlk31093186"/>
    <w:bookmarkStart w:id="5" w:name="_Hlk31093737"/>
    <w:bookmarkStart w:id="6" w:name="_Hlk31093738"/>
    <w:bookmarkStart w:id="7" w:name="_Hlk31094058"/>
    <w:bookmarkStart w:id="8" w:name="_Hlk31094059"/>
    <w:bookmarkStart w:id="9" w:name="_Hlk31100089"/>
    <w:bookmarkStart w:id="10" w:name="_Hlk31100090"/>
    <w:bookmarkStart w:id="11" w:name="_Hlk31100091"/>
    <w:bookmarkStart w:id="12" w:name="_Hlk31100092"/>
    <w:bookmarkStart w:id="13" w:name="_Hlk31101937"/>
    <w:bookmarkStart w:id="14" w:name="_Hlk31101938"/>
    <w:bookmarkStart w:id="15" w:name="_Hlk31102935"/>
    <w:bookmarkStart w:id="16" w:name="_Hlk31102936"/>
    <w:bookmarkStart w:id="17" w:name="_Hlk31103544"/>
    <w:bookmarkStart w:id="18" w:name="_Hlk31103545"/>
    <w:bookmarkStart w:id="19" w:name="_Hlk31103559"/>
    <w:bookmarkStart w:id="20" w:name="_Hlk31103560"/>
    <w:bookmarkStart w:id="21" w:name="_Hlk31103595"/>
    <w:bookmarkStart w:id="22" w:name="_Hlk31103596"/>
    <w:bookmarkStart w:id="23" w:name="_Hlk31103949"/>
    <w:bookmarkStart w:id="24" w:name="_Hlk31103950"/>
    <w:bookmarkStart w:id="25" w:name="_Hlk31108934"/>
    <w:bookmarkStart w:id="26" w:name="_Hlk31108935"/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1312" behindDoc="0" locked="0" layoutInCell="1" allowOverlap="1" wp14:anchorId="6842CA1C" wp14:editId="65508FE0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5EAC804E" wp14:editId="1AC31AD0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94CA" w14:textId="69E6FE90" w:rsidR="00384598" w:rsidRPr="00CC50A3" w:rsidRDefault="00CC50A3" w:rsidP="00CC50A3">
    <w:pPr>
      <w:pStyle w:val="Kopfzeile"/>
      <w:tabs>
        <w:tab w:val="left" w:pos="4848"/>
        <w:tab w:val="right" w:pos="8280"/>
      </w:tabs>
      <w:jc w:val="left"/>
    </w:pPr>
    <w:bookmarkStart w:id="27" w:name="_Hlk4678956"/>
    <w:bookmarkStart w:id="28" w:name="_Hlk4678957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59264" behindDoc="0" locked="0" layoutInCell="1" allowOverlap="1" wp14:anchorId="18C2E899" wp14:editId="0861EFBB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368A9D" wp14:editId="37706CEC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6091"/>
    <w:multiLevelType w:val="hybridMultilevel"/>
    <w:tmpl w:val="0DA823C8"/>
    <w:lvl w:ilvl="0" w:tplc="08144B8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5E"/>
    <w:rsid w:val="0000147B"/>
    <w:rsid w:val="00006C4E"/>
    <w:rsid w:val="00006E5D"/>
    <w:rsid w:val="00020D51"/>
    <w:rsid w:val="0002297F"/>
    <w:rsid w:val="00053833"/>
    <w:rsid w:val="0005788C"/>
    <w:rsid w:val="000644B4"/>
    <w:rsid w:val="00066A3D"/>
    <w:rsid w:val="0008303C"/>
    <w:rsid w:val="00083D6D"/>
    <w:rsid w:val="0009439B"/>
    <w:rsid w:val="000A357F"/>
    <w:rsid w:val="000B08BC"/>
    <w:rsid w:val="000B3A72"/>
    <w:rsid w:val="000B5039"/>
    <w:rsid w:val="000C4931"/>
    <w:rsid w:val="000C59E7"/>
    <w:rsid w:val="000C75D7"/>
    <w:rsid w:val="000D0F34"/>
    <w:rsid w:val="000D68A4"/>
    <w:rsid w:val="000D6FAA"/>
    <w:rsid w:val="000E6957"/>
    <w:rsid w:val="000E6D18"/>
    <w:rsid w:val="000F4AFD"/>
    <w:rsid w:val="00100065"/>
    <w:rsid w:val="00103A07"/>
    <w:rsid w:val="0011702E"/>
    <w:rsid w:val="00127D41"/>
    <w:rsid w:val="00133C71"/>
    <w:rsid w:val="001463B3"/>
    <w:rsid w:val="001715F6"/>
    <w:rsid w:val="00173481"/>
    <w:rsid w:val="0018443D"/>
    <w:rsid w:val="0018586C"/>
    <w:rsid w:val="00193023"/>
    <w:rsid w:val="001B639D"/>
    <w:rsid w:val="001C339E"/>
    <w:rsid w:val="001C383F"/>
    <w:rsid w:val="001D05D5"/>
    <w:rsid w:val="001D349D"/>
    <w:rsid w:val="001E430A"/>
    <w:rsid w:val="001E5EF5"/>
    <w:rsid w:val="001E793C"/>
    <w:rsid w:val="001F78C4"/>
    <w:rsid w:val="002039E6"/>
    <w:rsid w:val="00212A46"/>
    <w:rsid w:val="00230867"/>
    <w:rsid w:val="0023361F"/>
    <w:rsid w:val="00241AB7"/>
    <w:rsid w:val="00250AB6"/>
    <w:rsid w:val="002534CB"/>
    <w:rsid w:val="002673A3"/>
    <w:rsid w:val="002C2969"/>
    <w:rsid w:val="002C493F"/>
    <w:rsid w:val="002D13FE"/>
    <w:rsid w:val="002E20D4"/>
    <w:rsid w:val="002E44C6"/>
    <w:rsid w:val="002E494E"/>
    <w:rsid w:val="002E537F"/>
    <w:rsid w:val="00300629"/>
    <w:rsid w:val="00310B93"/>
    <w:rsid w:val="003166CC"/>
    <w:rsid w:val="00317575"/>
    <w:rsid w:val="003312A4"/>
    <w:rsid w:val="00335C7A"/>
    <w:rsid w:val="0034333D"/>
    <w:rsid w:val="00356407"/>
    <w:rsid w:val="00356713"/>
    <w:rsid w:val="003724A8"/>
    <w:rsid w:val="00384598"/>
    <w:rsid w:val="003A3332"/>
    <w:rsid w:val="003A55CA"/>
    <w:rsid w:val="003A689A"/>
    <w:rsid w:val="003B0207"/>
    <w:rsid w:val="003B2BE4"/>
    <w:rsid w:val="003B565E"/>
    <w:rsid w:val="003B621E"/>
    <w:rsid w:val="003E0A8B"/>
    <w:rsid w:val="003F0C9A"/>
    <w:rsid w:val="003F60AA"/>
    <w:rsid w:val="0040449C"/>
    <w:rsid w:val="0042523B"/>
    <w:rsid w:val="0042665B"/>
    <w:rsid w:val="00427D5A"/>
    <w:rsid w:val="004312A9"/>
    <w:rsid w:val="00433C56"/>
    <w:rsid w:val="00437E5B"/>
    <w:rsid w:val="00443472"/>
    <w:rsid w:val="00446BC8"/>
    <w:rsid w:val="0044708C"/>
    <w:rsid w:val="00473DE6"/>
    <w:rsid w:val="00490CEA"/>
    <w:rsid w:val="004A7C48"/>
    <w:rsid w:val="004B3185"/>
    <w:rsid w:val="004C0E84"/>
    <w:rsid w:val="004C113A"/>
    <w:rsid w:val="004C12A3"/>
    <w:rsid w:val="004D04AD"/>
    <w:rsid w:val="004D3BDC"/>
    <w:rsid w:val="004D7E4F"/>
    <w:rsid w:val="004E5026"/>
    <w:rsid w:val="004E5539"/>
    <w:rsid w:val="004E70BC"/>
    <w:rsid w:val="004F0D3A"/>
    <w:rsid w:val="004F4504"/>
    <w:rsid w:val="004F7B56"/>
    <w:rsid w:val="00507DCA"/>
    <w:rsid w:val="00515C6A"/>
    <w:rsid w:val="005234C8"/>
    <w:rsid w:val="00533615"/>
    <w:rsid w:val="00533E05"/>
    <w:rsid w:val="00537D68"/>
    <w:rsid w:val="00547424"/>
    <w:rsid w:val="00550A25"/>
    <w:rsid w:val="00552409"/>
    <w:rsid w:val="0056086C"/>
    <w:rsid w:val="00570CBF"/>
    <w:rsid w:val="0057178A"/>
    <w:rsid w:val="00573B78"/>
    <w:rsid w:val="00580A8F"/>
    <w:rsid w:val="00583AE3"/>
    <w:rsid w:val="00585A89"/>
    <w:rsid w:val="005A7681"/>
    <w:rsid w:val="005B2B05"/>
    <w:rsid w:val="005B45C6"/>
    <w:rsid w:val="005B4922"/>
    <w:rsid w:val="005C1566"/>
    <w:rsid w:val="005C7F81"/>
    <w:rsid w:val="005D6D52"/>
    <w:rsid w:val="005D7467"/>
    <w:rsid w:val="005D7A05"/>
    <w:rsid w:val="005E5A26"/>
    <w:rsid w:val="005F0C23"/>
    <w:rsid w:val="005F1FE5"/>
    <w:rsid w:val="0061340E"/>
    <w:rsid w:val="00626807"/>
    <w:rsid w:val="00635D75"/>
    <w:rsid w:val="006469DF"/>
    <w:rsid w:val="00652583"/>
    <w:rsid w:val="006569E8"/>
    <w:rsid w:val="006633E2"/>
    <w:rsid w:val="00664C94"/>
    <w:rsid w:val="0067446D"/>
    <w:rsid w:val="00675E41"/>
    <w:rsid w:val="00685652"/>
    <w:rsid w:val="0068705E"/>
    <w:rsid w:val="00690DA7"/>
    <w:rsid w:val="006A3F40"/>
    <w:rsid w:val="006B6A52"/>
    <w:rsid w:val="006C0410"/>
    <w:rsid w:val="006D6931"/>
    <w:rsid w:val="006E1583"/>
    <w:rsid w:val="006E198E"/>
    <w:rsid w:val="006F336D"/>
    <w:rsid w:val="006F6194"/>
    <w:rsid w:val="006F77FE"/>
    <w:rsid w:val="00704004"/>
    <w:rsid w:val="00722CCE"/>
    <w:rsid w:val="007300E4"/>
    <w:rsid w:val="00730859"/>
    <w:rsid w:val="00734C8B"/>
    <w:rsid w:val="00745F97"/>
    <w:rsid w:val="007A7CAE"/>
    <w:rsid w:val="007B694A"/>
    <w:rsid w:val="007C0891"/>
    <w:rsid w:val="007C629A"/>
    <w:rsid w:val="007E2F68"/>
    <w:rsid w:val="007F2C48"/>
    <w:rsid w:val="007F463B"/>
    <w:rsid w:val="00800F5F"/>
    <w:rsid w:val="00802360"/>
    <w:rsid w:val="00806407"/>
    <w:rsid w:val="008124E9"/>
    <w:rsid w:val="00812DD9"/>
    <w:rsid w:val="00822565"/>
    <w:rsid w:val="0082287B"/>
    <w:rsid w:val="0082774A"/>
    <w:rsid w:val="00840281"/>
    <w:rsid w:val="0086154D"/>
    <w:rsid w:val="00864C0D"/>
    <w:rsid w:val="00865FB2"/>
    <w:rsid w:val="00867951"/>
    <w:rsid w:val="00867ABC"/>
    <w:rsid w:val="008730CD"/>
    <w:rsid w:val="008A2799"/>
    <w:rsid w:val="008A649B"/>
    <w:rsid w:val="008B27E7"/>
    <w:rsid w:val="008B6CF1"/>
    <w:rsid w:val="008D493A"/>
    <w:rsid w:val="008F0AE8"/>
    <w:rsid w:val="00902AEE"/>
    <w:rsid w:val="009178B8"/>
    <w:rsid w:val="00920557"/>
    <w:rsid w:val="00921075"/>
    <w:rsid w:val="00933022"/>
    <w:rsid w:val="009336E5"/>
    <w:rsid w:val="00934C9F"/>
    <w:rsid w:val="009548B3"/>
    <w:rsid w:val="00966376"/>
    <w:rsid w:val="00974755"/>
    <w:rsid w:val="00980F48"/>
    <w:rsid w:val="009A0D0D"/>
    <w:rsid w:val="009B2320"/>
    <w:rsid w:val="009B396E"/>
    <w:rsid w:val="009C2207"/>
    <w:rsid w:val="009D24E0"/>
    <w:rsid w:val="009E6C17"/>
    <w:rsid w:val="009F11DD"/>
    <w:rsid w:val="009F52EE"/>
    <w:rsid w:val="009F7D03"/>
    <w:rsid w:val="00A40528"/>
    <w:rsid w:val="00A40977"/>
    <w:rsid w:val="00A5250A"/>
    <w:rsid w:val="00A54332"/>
    <w:rsid w:val="00A66391"/>
    <w:rsid w:val="00A7273B"/>
    <w:rsid w:val="00A97F37"/>
    <w:rsid w:val="00AA5BD2"/>
    <w:rsid w:val="00AA6D20"/>
    <w:rsid w:val="00AA7CD4"/>
    <w:rsid w:val="00AC3CA3"/>
    <w:rsid w:val="00AC41C5"/>
    <w:rsid w:val="00B10B51"/>
    <w:rsid w:val="00B13452"/>
    <w:rsid w:val="00B14E9F"/>
    <w:rsid w:val="00B33780"/>
    <w:rsid w:val="00B50F0E"/>
    <w:rsid w:val="00B53909"/>
    <w:rsid w:val="00B74A47"/>
    <w:rsid w:val="00B93FA3"/>
    <w:rsid w:val="00BA50EA"/>
    <w:rsid w:val="00BB20E6"/>
    <w:rsid w:val="00BC0AF1"/>
    <w:rsid w:val="00BC5C0A"/>
    <w:rsid w:val="00BC61C0"/>
    <w:rsid w:val="00BD0957"/>
    <w:rsid w:val="00BD4415"/>
    <w:rsid w:val="00BE24D5"/>
    <w:rsid w:val="00BE67E6"/>
    <w:rsid w:val="00BF60E8"/>
    <w:rsid w:val="00C03EDF"/>
    <w:rsid w:val="00C14C89"/>
    <w:rsid w:val="00C21623"/>
    <w:rsid w:val="00C21A27"/>
    <w:rsid w:val="00C25373"/>
    <w:rsid w:val="00C41F02"/>
    <w:rsid w:val="00C4552A"/>
    <w:rsid w:val="00C66BA5"/>
    <w:rsid w:val="00C70724"/>
    <w:rsid w:val="00C73223"/>
    <w:rsid w:val="00C7458B"/>
    <w:rsid w:val="00C81A2B"/>
    <w:rsid w:val="00CA5B5A"/>
    <w:rsid w:val="00CB16AC"/>
    <w:rsid w:val="00CB2ACE"/>
    <w:rsid w:val="00CB3599"/>
    <w:rsid w:val="00CB55BE"/>
    <w:rsid w:val="00CC50A3"/>
    <w:rsid w:val="00D16DFB"/>
    <w:rsid w:val="00D17392"/>
    <w:rsid w:val="00D23736"/>
    <w:rsid w:val="00D35B84"/>
    <w:rsid w:val="00D41048"/>
    <w:rsid w:val="00D42845"/>
    <w:rsid w:val="00D42BC7"/>
    <w:rsid w:val="00D571C1"/>
    <w:rsid w:val="00D577AE"/>
    <w:rsid w:val="00D61CC4"/>
    <w:rsid w:val="00D7219F"/>
    <w:rsid w:val="00D81634"/>
    <w:rsid w:val="00D839D4"/>
    <w:rsid w:val="00D87A62"/>
    <w:rsid w:val="00DA0DD2"/>
    <w:rsid w:val="00DA34EA"/>
    <w:rsid w:val="00DA71E9"/>
    <w:rsid w:val="00DB21DA"/>
    <w:rsid w:val="00DC35D7"/>
    <w:rsid w:val="00DC3658"/>
    <w:rsid w:val="00DC5B17"/>
    <w:rsid w:val="00DD1506"/>
    <w:rsid w:val="00DD2876"/>
    <w:rsid w:val="00DE1F14"/>
    <w:rsid w:val="00E0064C"/>
    <w:rsid w:val="00E034C0"/>
    <w:rsid w:val="00E04E1A"/>
    <w:rsid w:val="00E161BB"/>
    <w:rsid w:val="00E30F62"/>
    <w:rsid w:val="00E371DC"/>
    <w:rsid w:val="00E44C2B"/>
    <w:rsid w:val="00E62519"/>
    <w:rsid w:val="00E67924"/>
    <w:rsid w:val="00E71892"/>
    <w:rsid w:val="00E73369"/>
    <w:rsid w:val="00E819AB"/>
    <w:rsid w:val="00E82280"/>
    <w:rsid w:val="00EB045A"/>
    <w:rsid w:val="00EB05C5"/>
    <w:rsid w:val="00EB1724"/>
    <w:rsid w:val="00EB5E5B"/>
    <w:rsid w:val="00EE4212"/>
    <w:rsid w:val="00EE4F12"/>
    <w:rsid w:val="00EE6165"/>
    <w:rsid w:val="00EE7A93"/>
    <w:rsid w:val="00EF1CC5"/>
    <w:rsid w:val="00EF454E"/>
    <w:rsid w:val="00EF647C"/>
    <w:rsid w:val="00F11CA4"/>
    <w:rsid w:val="00F160A4"/>
    <w:rsid w:val="00F36836"/>
    <w:rsid w:val="00F4195C"/>
    <w:rsid w:val="00F45821"/>
    <w:rsid w:val="00F725EA"/>
    <w:rsid w:val="00FB383D"/>
    <w:rsid w:val="00FB7AB6"/>
    <w:rsid w:val="00FC1FB5"/>
    <w:rsid w:val="00FC5105"/>
    <w:rsid w:val="00FE282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CBDD81C"/>
  <w14:defaultImageDpi w14:val="300"/>
  <w15:docId w15:val="{F4DBE5CC-09FB-4234-BB55-16324F44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41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FFFFFF" w:themeColor="background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D4415"/>
    <w:pPr>
      <w:numPr>
        <w:ilvl w:val="2"/>
      </w:numPr>
      <w:spacing w:before="240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numPr>
        <w:ilvl w:val="3"/>
      </w:numPr>
      <w:spacing w:before="200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4415"/>
    <w:rPr>
      <w:rFonts w:ascii="Helvetica" w:eastAsiaTheme="majorEastAsia" w:hAnsi="Helvetica" w:cstheme="majorBidi"/>
      <w:color w:val="FFFFFF" w:themeColor="background1"/>
      <w:sz w:val="32"/>
      <w:szCs w:val="32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FFFFFF" w:themeColor="background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2B05"/>
    <w:rPr>
      <w:rFonts w:ascii="Helvetica" w:eastAsiaTheme="majorEastAsia" w:hAnsi="Helvetica" w:cstheme="majorBidi"/>
      <w:color w:val="FFFFFF" w:themeColor="background1"/>
      <w:spacing w:val="5"/>
      <w:kern w:val="28"/>
      <w:sz w:val="46"/>
      <w:szCs w:val="5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415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FFFFFF" w:themeColor="background1"/>
      <w:szCs w:val="26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FFFFFF" w:themeColor="background1"/>
      <w:szCs w:val="26"/>
      <w:lang w:val="fr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FFFFFF" w:themeColor="background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85"/>
    <w:rPr>
      <w:rFonts w:ascii="Helvetica" w:eastAsiaTheme="majorEastAsia" w:hAnsi="Helvetica" w:cstheme="majorBidi"/>
      <w:iCs/>
      <w:color w:val="FFFFFF" w:themeColor="background1"/>
      <w:spacing w:val="5"/>
      <w:sz w:val="32"/>
      <w:szCs w:val="24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4415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FFFFFF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174190" w:themeColor="accent1"/>
      <w:sz w:val="16"/>
      <w:szCs w:val="18"/>
      <w:lang w:val="fr-CH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fr-CH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85A89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D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DD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DD9"/>
    <w:rPr>
      <w:rFonts w:ascii="Helvetica" w:hAnsi="Helvetica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D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DD9"/>
    <w:rPr>
      <w:rFonts w:ascii="Helvetica" w:hAnsi="Helvetica"/>
      <w:b/>
      <w:bCs/>
      <w:lang w:val="fr-CH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D35B84"/>
    <w:rPr>
      <w:color w:val="2B579A"/>
      <w:shd w:val="clear" w:color="auto" w:fill="E6E6E6"/>
    </w:rPr>
  </w:style>
  <w:style w:type="character" w:customStyle="1" w:styleId="Erwhnung3">
    <w:name w:val="Erwähnung3"/>
    <w:basedOn w:val="Absatz-Standardschriftart"/>
    <w:uiPriority w:val="99"/>
    <w:semiHidden/>
    <w:unhideWhenUsed/>
    <w:rsid w:val="003A3332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D428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hyperlink" Target="https://fr.youp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pj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youpa.ch/offres/speed-debat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time_continue=2&amp;v=CmMAQs9e4Xk&amp;feature=emb_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youpa.ch/medias-et-blog/photos-de-press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18EFA-1B70-423B-BB0E-E0AC3125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Hofer</dc:creator>
  <cp:lastModifiedBy>Arbion Hamdiu</cp:lastModifiedBy>
  <cp:revision>7</cp:revision>
  <cp:lastPrinted>2017-04-28T07:22:00Z</cp:lastPrinted>
  <dcterms:created xsi:type="dcterms:W3CDTF">2020-01-14T09:19:00Z</dcterms:created>
  <dcterms:modified xsi:type="dcterms:W3CDTF">2020-04-14T14:35:00Z</dcterms:modified>
</cp:coreProperties>
</file>